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6C934" w14:textId="77777777" w:rsidR="000E7D72" w:rsidRPr="008430AC" w:rsidRDefault="000E7D72" w:rsidP="000E7D72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80ED25D" wp14:editId="2BA91221">
            <wp:simplePos x="0" y="0"/>
            <wp:positionH relativeFrom="column">
              <wp:posOffset>-116840</wp:posOffset>
            </wp:positionH>
            <wp:positionV relativeFrom="paragraph">
              <wp:posOffset>-361950</wp:posOffset>
            </wp:positionV>
            <wp:extent cx="1451610" cy="986155"/>
            <wp:effectExtent l="0" t="0" r="0" b="0"/>
            <wp:wrapNone/>
            <wp:docPr id="2" name="Imagen 2" descr="Apoderados | COLEGIO CARMELA CARVAJAL DE P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Apoderados | COLEGIO CARMELA CARVAJAL DE PRA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64406">
                      <a:off x="0" y="0"/>
                      <a:ext cx="14516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430AC">
        <w:rPr>
          <w:rFonts w:ascii="Comic Sans MS" w:hAnsi="Comic Sans MS"/>
          <w:sz w:val="20"/>
          <w:szCs w:val="20"/>
          <w:u w:val="single"/>
        </w:rPr>
        <w:t>Semanario</w:t>
      </w:r>
    </w:p>
    <w:p w14:paraId="6BA192B9" w14:textId="77777777" w:rsidR="000E7D72" w:rsidRPr="00752B4B" w:rsidRDefault="000E7D72" w:rsidP="000E7D72">
      <w:pPr>
        <w:spacing w:line="240" w:lineRule="auto"/>
        <w:jc w:val="center"/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(lunes 02 al viernes</w:t>
      </w:r>
      <w:r w:rsidR="00CC2921">
        <w:rPr>
          <w:rFonts w:ascii="Comic Sans MS" w:hAnsi="Comic Sans MS"/>
          <w:sz w:val="20"/>
          <w:szCs w:val="20"/>
          <w:u w:val="single"/>
        </w:rPr>
        <w:t xml:space="preserve"> 06 de mayo</w:t>
      </w:r>
      <w:r w:rsidRPr="008430AC">
        <w:rPr>
          <w:rFonts w:ascii="Comic Sans MS" w:hAnsi="Comic Sans MS"/>
          <w:sz w:val="20"/>
          <w:szCs w:val="20"/>
          <w:u w:val="single"/>
        </w:rPr>
        <w:t>)</w:t>
      </w:r>
    </w:p>
    <w:tbl>
      <w:tblPr>
        <w:tblStyle w:val="Tablaconcuadrcula"/>
        <w:tblW w:w="10490" w:type="dxa"/>
        <w:tblInd w:w="-572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0E7D72" w:rsidRPr="008A65E1" w14:paraId="3A19B47A" w14:textId="77777777" w:rsidTr="009452A3">
        <w:tc>
          <w:tcPr>
            <w:tcW w:w="1276" w:type="dxa"/>
            <w:hideMark/>
          </w:tcPr>
          <w:p w14:paraId="3086C44F" w14:textId="77777777" w:rsidR="000E7D72" w:rsidRPr="008A65E1" w:rsidRDefault="00CC2921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Lunes 02 de mayo</w:t>
            </w:r>
          </w:p>
          <w:p w14:paraId="3D25E357" w14:textId="77777777" w:rsidR="000E7D72" w:rsidRPr="008A65E1" w:rsidRDefault="000E7D72" w:rsidP="000E7D72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718F55DF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22DE40FA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9214" w:type="dxa"/>
            <w:hideMark/>
          </w:tcPr>
          <w:p w14:paraId="436F7F20" w14:textId="77777777" w:rsidR="0056187E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Lenguaje y Comunicación: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6187E" w:rsidRPr="008A65E1">
              <w:rPr>
                <w:rFonts w:ascii="Comic Sans MS" w:hAnsi="Comic Sans MS"/>
                <w:sz w:val="16"/>
                <w:szCs w:val="16"/>
              </w:rPr>
              <w:t>Tipo de texto: La invitación.</w:t>
            </w:r>
          </w:p>
          <w:p w14:paraId="276CD355" w14:textId="16A5E23F" w:rsidR="000E7D72" w:rsidRPr="008A65E1" w:rsidRDefault="00CC2921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color 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rojo.</w:t>
            </w:r>
          </w:p>
          <w:p w14:paraId="1B6AD261" w14:textId="5B53A538" w:rsidR="00903829" w:rsidRPr="008A65E1" w:rsidRDefault="00903829" w:rsidP="0090382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Ed. Matemática: 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forro azul y texto de asignatura 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ASTORECA.</w:t>
            </w:r>
          </w:p>
          <w:p w14:paraId="695617BE" w14:textId="77777777" w:rsidR="00903829" w:rsidRPr="008A65E1" w:rsidRDefault="00903829" w:rsidP="0090382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Ciencias Naturales: </w:t>
            </w:r>
            <w:r w:rsidRPr="008A65E1">
              <w:rPr>
                <w:rFonts w:ascii="Comic Sans MS" w:hAnsi="Comic Sans MS"/>
                <w:sz w:val="16"/>
                <w:szCs w:val="16"/>
              </w:rPr>
              <w:t>Enviar cuaderno de asignatura y texto (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cuadernillo de actividades</w:t>
            </w:r>
            <w:r w:rsidRPr="008A65E1">
              <w:rPr>
                <w:rFonts w:ascii="Comic Sans MS" w:hAnsi="Comic Sans MS"/>
                <w:sz w:val="16"/>
                <w:szCs w:val="16"/>
              </w:rPr>
              <w:t>).</w:t>
            </w:r>
          </w:p>
          <w:p w14:paraId="399D79CA" w14:textId="32F62DC3" w:rsidR="00903829" w:rsidRPr="008A65E1" w:rsidRDefault="00903829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Guía N°4 ¿Cómo funcionan los órganos? </w:t>
            </w:r>
          </w:p>
          <w:p w14:paraId="4845D56E" w14:textId="1757BC2D" w:rsidR="000E7D72" w:rsidRPr="008A65E1" w:rsidRDefault="00903829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Tecnología: </w:t>
            </w:r>
            <w:r w:rsidRPr="008A65E1">
              <w:rPr>
                <w:rFonts w:ascii="Comic Sans MS" w:hAnsi="Comic Sans MS"/>
                <w:bCs/>
                <w:sz w:val="16"/>
                <w:szCs w:val="16"/>
              </w:rPr>
              <w:t>Cuaderno de asignatura.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</w:tr>
      <w:tr w:rsidR="000E7D72" w:rsidRPr="008A65E1" w14:paraId="21660731" w14:textId="77777777" w:rsidTr="009452A3">
        <w:tc>
          <w:tcPr>
            <w:tcW w:w="1276" w:type="dxa"/>
            <w:hideMark/>
          </w:tcPr>
          <w:p w14:paraId="072D8C28" w14:textId="77777777" w:rsidR="000E7D72" w:rsidRPr="008A65E1" w:rsidRDefault="00CC2921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Martes 03 de mayo</w:t>
            </w:r>
          </w:p>
          <w:p w14:paraId="79669A38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4" w:type="dxa"/>
            <w:hideMark/>
          </w:tcPr>
          <w:p w14:paraId="70373F51" w14:textId="77777777" w:rsidR="0056187E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Lenguaje y Comunicación: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6187E" w:rsidRPr="008A65E1">
              <w:rPr>
                <w:rFonts w:ascii="Comic Sans MS" w:hAnsi="Comic Sans MS"/>
                <w:sz w:val="16"/>
                <w:szCs w:val="16"/>
              </w:rPr>
              <w:t xml:space="preserve">Tipo de texto:  La invitación. </w:t>
            </w:r>
          </w:p>
          <w:p w14:paraId="1284F2B3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color 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rojo.</w:t>
            </w:r>
          </w:p>
          <w:p w14:paraId="115F82A4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Ed. Matemática: </w:t>
            </w:r>
            <w:r w:rsidRPr="008A65E1">
              <w:rPr>
                <w:rFonts w:ascii="Comic Sans MS" w:hAnsi="Comic Sans MS"/>
                <w:sz w:val="16"/>
                <w:szCs w:val="16"/>
              </w:rPr>
              <w:t>Enviar</w:t>
            </w:r>
            <w:r w:rsidR="00CC2921" w:rsidRPr="008A65E1">
              <w:rPr>
                <w:rFonts w:ascii="Comic Sans MS" w:hAnsi="Comic Sans MS"/>
                <w:sz w:val="16"/>
                <w:szCs w:val="16"/>
              </w:rPr>
              <w:t xml:space="preserve"> cuaderno y texto de asignatura </w:t>
            </w:r>
            <w:r w:rsidR="00CC2921" w:rsidRPr="008A65E1">
              <w:rPr>
                <w:rFonts w:ascii="Comic Sans MS" w:hAnsi="Comic Sans MS"/>
                <w:b/>
                <w:sz w:val="16"/>
                <w:szCs w:val="16"/>
              </w:rPr>
              <w:t>ASTORECA.</w:t>
            </w:r>
          </w:p>
          <w:p w14:paraId="1B6EE6FD" w14:textId="595A9BF8" w:rsidR="00903829" w:rsidRPr="008A65E1" w:rsidRDefault="00903829" w:rsidP="0090382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Ed Física: </w:t>
            </w:r>
            <w:r w:rsidRPr="008A65E1">
              <w:rPr>
                <w:rFonts w:ascii="Comic Sans MS" w:hAnsi="Comic Sans MS"/>
                <w:sz w:val="16"/>
                <w:szCs w:val="16"/>
              </w:rPr>
              <w:t>Enviar bolsa de útiles de aseo (toalla de mano, jabón líquido pequeño).</w:t>
            </w:r>
            <w:r w:rsidR="009452A3" w:rsidRPr="008A65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la asignatura. </w:t>
            </w:r>
          </w:p>
          <w:p w14:paraId="23A238B4" w14:textId="44318200" w:rsidR="000E7D72" w:rsidRPr="008A65E1" w:rsidRDefault="00903829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Botella plástica con agua (hidratación durante la clase).</w:t>
            </w:r>
          </w:p>
        </w:tc>
      </w:tr>
      <w:tr w:rsidR="000E7D72" w:rsidRPr="008A65E1" w14:paraId="25FE7610" w14:textId="77777777" w:rsidTr="009452A3">
        <w:tc>
          <w:tcPr>
            <w:tcW w:w="1276" w:type="dxa"/>
            <w:hideMark/>
          </w:tcPr>
          <w:p w14:paraId="622EA64F" w14:textId="77777777" w:rsidR="000E7D72" w:rsidRPr="008A65E1" w:rsidRDefault="00CC2921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Miércoles 04 de mayo </w:t>
            </w:r>
          </w:p>
          <w:p w14:paraId="32AF17CA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4" w:type="dxa"/>
            <w:hideMark/>
          </w:tcPr>
          <w:p w14:paraId="113F3DC6" w14:textId="77777777" w:rsidR="00903829" w:rsidRPr="008A65E1" w:rsidRDefault="00903829" w:rsidP="00903829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Lenguaje y Comunicación: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 Tipo de texto: La fábula </w:t>
            </w:r>
          </w:p>
          <w:p w14:paraId="42318795" w14:textId="77777777" w:rsidR="00903829" w:rsidRPr="008A65E1" w:rsidRDefault="00903829" w:rsidP="00903829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color 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rojo.</w:t>
            </w:r>
          </w:p>
          <w:p w14:paraId="02307A3A" w14:textId="22C24ABF" w:rsidR="0056187E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Historia: </w:t>
            </w:r>
            <w:r w:rsidR="0056187E" w:rsidRPr="008A65E1">
              <w:rPr>
                <w:rFonts w:ascii="Comic Sans MS" w:hAnsi="Comic Sans MS"/>
                <w:sz w:val="16"/>
                <w:szCs w:val="16"/>
              </w:rPr>
              <w:t>Guía” Chile y sus regiones”.</w:t>
            </w:r>
          </w:p>
          <w:p w14:paraId="18CDAE62" w14:textId="56EBD5AA" w:rsidR="000E7D72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Enviar cuaderno y texto de la asignatura (ambos forrados de color amarillo)</w:t>
            </w:r>
            <w:r w:rsidR="00903829" w:rsidRPr="008A65E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96C4959" w14:textId="74436075" w:rsidR="00903829" w:rsidRPr="008A65E1" w:rsidRDefault="00903829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C</w:t>
            </w:r>
            <w:r w:rsidR="00690161" w:rsidRPr="008A65E1">
              <w:rPr>
                <w:rFonts w:ascii="Comic Sans MS" w:hAnsi="Comic Sans MS"/>
                <w:b/>
                <w:sz w:val="16"/>
                <w:szCs w:val="16"/>
              </w:rPr>
              <w:t xml:space="preserve">iencias: </w:t>
            </w:r>
            <w:r w:rsidR="00690161" w:rsidRPr="008A65E1">
              <w:rPr>
                <w:rFonts w:ascii="Comic Sans MS" w:hAnsi="Comic Sans MS"/>
                <w:sz w:val="16"/>
                <w:szCs w:val="16"/>
              </w:rPr>
              <w:t>Enviar cuaderno de asignatura y texto (</w:t>
            </w:r>
            <w:r w:rsidR="00690161" w:rsidRPr="008A65E1">
              <w:rPr>
                <w:rFonts w:ascii="Comic Sans MS" w:hAnsi="Comic Sans MS"/>
                <w:b/>
                <w:sz w:val="16"/>
                <w:szCs w:val="16"/>
              </w:rPr>
              <w:t>cuadernillo de actividades</w:t>
            </w:r>
            <w:r w:rsidR="00690161" w:rsidRPr="008A65E1">
              <w:rPr>
                <w:rFonts w:ascii="Comic Sans MS" w:hAnsi="Comic Sans MS"/>
                <w:sz w:val="16"/>
                <w:szCs w:val="16"/>
              </w:rPr>
              <w:t>).</w:t>
            </w:r>
          </w:p>
          <w:p w14:paraId="482DF435" w14:textId="3B8C29FA" w:rsidR="00903829" w:rsidRPr="008A65E1" w:rsidRDefault="00903829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Ed. Musical: </w:t>
            </w:r>
            <w:r w:rsidRPr="008A65E1">
              <w:rPr>
                <w:rFonts w:ascii="Comic Sans MS" w:hAnsi="Comic Sans MS"/>
                <w:sz w:val="16"/>
                <w:szCs w:val="16"/>
              </w:rPr>
              <w:t>Enviar cuaderno de asignatura y estuche.</w:t>
            </w:r>
          </w:p>
        </w:tc>
      </w:tr>
      <w:tr w:rsidR="000E7D72" w:rsidRPr="008A65E1" w14:paraId="74F5DF40" w14:textId="77777777" w:rsidTr="009452A3">
        <w:tc>
          <w:tcPr>
            <w:tcW w:w="1276" w:type="dxa"/>
            <w:hideMark/>
          </w:tcPr>
          <w:p w14:paraId="2E04115D" w14:textId="77777777" w:rsidR="000E7D72" w:rsidRPr="008A65E1" w:rsidRDefault="00CC2921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Jueves 05 de mayo </w:t>
            </w:r>
            <w:r w:rsidR="000E7D72" w:rsidRPr="008A65E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6D1AF68C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14:paraId="3E7149ED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1B2DE6B0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4" w:type="dxa"/>
            <w:hideMark/>
          </w:tcPr>
          <w:p w14:paraId="4AF79C65" w14:textId="77777777" w:rsidR="0056187E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Lenguaje y Comunicación: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6187E" w:rsidRPr="008A65E1">
              <w:rPr>
                <w:rFonts w:ascii="Comic Sans MS" w:hAnsi="Comic Sans MS"/>
                <w:sz w:val="16"/>
                <w:szCs w:val="16"/>
              </w:rPr>
              <w:t>Tipo de texto:</w:t>
            </w:r>
            <w:r w:rsidR="00F816D1" w:rsidRPr="008A65E1">
              <w:rPr>
                <w:rFonts w:ascii="Comic Sans MS" w:hAnsi="Comic Sans MS"/>
                <w:sz w:val="16"/>
                <w:szCs w:val="16"/>
              </w:rPr>
              <w:t xml:space="preserve">  La fábula </w:t>
            </w:r>
          </w:p>
          <w:p w14:paraId="183799D9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color 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rojo.</w:t>
            </w:r>
          </w:p>
          <w:p w14:paraId="2815D46E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Ed. Matemáticas: 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y texto </w:t>
            </w:r>
            <w:r w:rsidR="00CC2921" w:rsidRPr="008A65E1">
              <w:rPr>
                <w:rFonts w:ascii="Comic Sans MS" w:hAnsi="Comic Sans MS"/>
                <w:sz w:val="16"/>
                <w:szCs w:val="16"/>
              </w:rPr>
              <w:t xml:space="preserve">de asignatura </w:t>
            </w:r>
            <w:r w:rsidR="00CC2921" w:rsidRPr="008A65E1">
              <w:rPr>
                <w:rFonts w:ascii="Comic Sans MS" w:hAnsi="Comic Sans MS"/>
                <w:b/>
                <w:sz w:val="16"/>
                <w:szCs w:val="16"/>
              </w:rPr>
              <w:t>ASTORECA.</w:t>
            </w:r>
          </w:p>
          <w:p w14:paraId="68833515" w14:textId="2673BB83" w:rsidR="000E7D72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Enviar paquete de 100 palos de helados.</w:t>
            </w:r>
            <w:r w:rsidR="00CC2921" w:rsidRPr="008A65E1">
              <w:rPr>
                <w:rFonts w:ascii="Comic Sans MS" w:hAnsi="Comic Sans MS"/>
                <w:sz w:val="16"/>
                <w:szCs w:val="16"/>
              </w:rPr>
              <w:t xml:space="preserve"> (todas las clases)</w:t>
            </w:r>
            <w:r w:rsidR="00690161" w:rsidRPr="008A65E1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9FA0A9A" w14:textId="77777777" w:rsidR="00690161" w:rsidRPr="008A65E1" w:rsidRDefault="00690161" w:rsidP="00690161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Historia: </w:t>
            </w:r>
            <w:r w:rsidRPr="008A65E1">
              <w:rPr>
                <w:rFonts w:ascii="Comic Sans MS" w:hAnsi="Comic Sans MS"/>
                <w:sz w:val="16"/>
                <w:szCs w:val="16"/>
              </w:rPr>
              <w:t>Guía” Chile y sus regiones”.</w:t>
            </w:r>
          </w:p>
          <w:p w14:paraId="3875B519" w14:textId="77777777" w:rsidR="00690161" w:rsidRPr="008A65E1" w:rsidRDefault="00690161" w:rsidP="00690161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Enviar cuaderno y texto de la asignatura (ambos forrados de color amarillo).</w:t>
            </w:r>
          </w:p>
          <w:p w14:paraId="0C985E85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Ed Física: </w:t>
            </w:r>
            <w:r w:rsidRPr="008A65E1">
              <w:rPr>
                <w:rFonts w:ascii="Comic Sans MS" w:hAnsi="Comic Sans MS"/>
                <w:sz w:val="16"/>
                <w:szCs w:val="16"/>
              </w:rPr>
              <w:t>Enviar bolsa de útiles de aseo (toalla de mano, jabón líquido pequeño).</w:t>
            </w:r>
          </w:p>
          <w:p w14:paraId="4C6EB968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la asignatura. </w:t>
            </w:r>
          </w:p>
          <w:p w14:paraId="4ECBA13F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>Botella plástica con agua (hidratación durante la clase).</w:t>
            </w:r>
          </w:p>
        </w:tc>
      </w:tr>
      <w:tr w:rsidR="000E7D72" w:rsidRPr="008A65E1" w14:paraId="46BF5742" w14:textId="77777777" w:rsidTr="009452A3">
        <w:tc>
          <w:tcPr>
            <w:tcW w:w="1276" w:type="dxa"/>
          </w:tcPr>
          <w:p w14:paraId="178293A3" w14:textId="77777777" w:rsidR="000E7D72" w:rsidRPr="008A65E1" w:rsidRDefault="00CC2921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Viernes 06 de mayo </w:t>
            </w:r>
          </w:p>
          <w:p w14:paraId="07669196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04EBD1E8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14:paraId="65E05D69" w14:textId="77777777" w:rsidR="000E7D72" w:rsidRPr="008A65E1" w:rsidRDefault="000E7D72" w:rsidP="00FA60AB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9214" w:type="dxa"/>
          </w:tcPr>
          <w:p w14:paraId="6B6C84D2" w14:textId="77777777" w:rsidR="0056187E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 xml:space="preserve">Taller de Lenguaje: </w:t>
            </w:r>
            <w:r w:rsidR="0056187E" w:rsidRPr="008A65E1">
              <w:rPr>
                <w:rFonts w:ascii="Comic Sans MS" w:hAnsi="Comic Sans MS"/>
                <w:sz w:val="16"/>
                <w:szCs w:val="16"/>
              </w:rPr>
              <w:t>Ensayo tipo Simce.</w:t>
            </w:r>
          </w:p>
          <w:p w14:paraId="3D3059E9" w14:textId="77777777" w:rsidR="000E7D72" w:rsidRPr="008A65E1" w:rsidRDefault="000E7D72" w:rsidP="00FA60AB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sz w:val="16"/>
                <w:szCs w:val="16"/>
              </w:rPr>
              <w:t xml:space="preserve">Enviar cuaderno de color </w:t>
            </w:r>
            <w:r w:rsidRPr="008A65E1">
              <w:rPr>
                <w:rFonts w:ascii="Comic Sans MS" w:hAnsi="Comic Sans MS"/>
                <w:b/>
                <w:sz w:val="16"/>
                <w:szCs w:val="16"/>
              </w:rPr>
              <w:t>rojo.</w:t>
            </w:r>
          </w:p>
          <w:p w14:paraId="7717C277" w14:textId="658C57AC" w:rsidR="00903829" w:rsidRPr="008A65E1" w:rsidRDefault="00903829" w:rsidP="00CC2921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Religión:</w:t>
            </w:r>
            <w:r w:rsidRPr="008A65E1">
              <w:rPr>
                <w:rFonts w:ascii="Comic Sans MS" w:hAnsi="Comic Sans MS"/>
                <w:sz w:val="16"/>
                <w:szCs w:val="16"/>
              </w:rPr>
              <w:t xml:space="preserve"> Cuaderno de asignatura y estuche.</w:t>
            </w:r>
          </w:p>
          <w:p w14:paraId="6D1481AA" w14:textId="3EA5BB85" w:rsidR="000E7D72" w:rsidRPr="008A65E1" w:rsidRDefault="000E7D72" w:rsidP="00CC2921">
            <w:pPr>
              <w:jc w:val="both"/>
              <w:rPr>
                <w:rFonts w:ascii="Comic Sans MS" w:hAnsi="Comic Sans MS"/>
                <w:b/>
                <w:sz w:val="16"/>
                <w:szCs w:val="16"/>
              </w:rPr>
            </w:pPr>
            <w:r w:rsidRPr="008A65E1">
              <w:rPr>
                <w:rFonts w:ascii="Comic Sans MS" w:hAnsi="Comic Sans MS"/>
                <w:b/>
                <w:sz w:val="16"/>
                <w:szCs w:val="16"/>
              </w:rPr>
              <w:t>Educación A</w:t>
            </w:r>
            <w:r w:rsidR="00CC2921" w:rsidRPr="008A65E1">
              <w:rPr>
                <w:rFonts w:ascii="Comic Sans MS" w:hAnsi="Comic Sans MS"/>
                <w:b/>
                <w:sz w:val="16"/>
                <w:szCs w:val="16"/>
              </w:rPr>
              <w:t xml:space="preserve">rtística: </w:t>
            </w:r>
            <w:r w:rsidR="00CC2921" w:rsidRPr="008A65E1">
              <w:rPr>
                <w:rFonts w:ascii="Comic Sans MS" w:hAnsi="Comic Sans MS"/>
                <w:sz w:val="16"/>
                <w:szCs w:val="16"/>
              </w:rPr>
              <w:t>1 hoja de cartulina española tamaño block color a elección, pegamento, tijeras y 10 chinches mariposa.</w:t>
            </w:r>
          </w:p>
        </w:tc>
      </w:tr>
    </w:tbl>
    <w:p w14:paraId="35836C99" w14:textId="77777777" w:rsidR="000E7D72" w:rsidRPr="008A65E1" w:rsidRDefault="000E7D72" w:rsidP="000E7D72">
      <w:pPr>
        <w:spacing w:line="240" w:lineRule="auto"/>
        <w:rPr>
          <w:rFonts w:ascii="Comic Sans MS" w:hAnsi="Comic Sans MS"/>
          <w:b/>
          <w:sz w:val="16"/>
          <w:szCs w:val="16"/>
          <w:highlight w:val="yellow"/>
        </w:rPr>
      </w:pPr>
    </w:p>
    <w:p w14:paraId="0DE9F975" w14:textId="77777777" w:rsidR="000E7D72" w:rsidRPr="008A65E1" w:rsidRDefault="000E7D72" w:rsidP="000E7D72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8A65E1">
        <w:rPr>
          <w:rFonts w:ascii="Comic Sans MS" w:hAnsi="Comic Sans MS"/>
          <w:b/>
          <w:sz w:val="16"/>
          <w:szCs w:val="16"/>
          <w:highlight w:val="yellow"/>
        </w:rPr>
        <w:t>IMPORTANTE:</w:t>
      </w:r>
    </w:p>
    <w:p w14:paraId="6413C91B" w14:textId="5891BB85" w:rsidR="000E7D72" w:rsidRPr="008A65E1" w:rsidRDefault="000E7D72" w:rsidP="000E7D72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8A65E1">
        <w:rPr>
          <w:rFonts w:ascii="Comic Sans MS" w:hAnsi="Comic Sans MS"/>
          <w:sz w:val="16"/>
          <w:szCs w:val="16"/>
        </w:rPr>
        <w:t xml:space="preserve">Enviar </w:t>
      </w:r>
      <w:r w:rsidR="00CC2921" w:rsidRPr="008A65E1">
        <w:rPr>
          <w:rFonts w:ascii="Comic Sans MS" w:hAnsi="Comic Sans MS"/>
          <w:sz w:val="16"/>
          <w:szCs w:val="16"/>
        </w:rPr>
        <w:t>el día lunes 02 de mayo</w:t>
      </w:r>
      <w:r w:rsidRPr="008A65E1">
        <w:rPr>
          <w:rFonts w:ascii="Comic Sans MS" w:hAnsi="Comic Sans MS"/>
          <w:sz w:val="16"/>
          <w:szCs w:val="16"/>
        </w:rPr>
        <w:t>, un cuaderno collage de 5mm (con sus datos y forro transparente).</w:t>
      </w:r>
      <w:r w:rsidR="00CC2921" w:rsidRPr="008A65E1">
        <w:rPr>
          <w:rFonts w:ascii="Comic Sans MS" w:hAnsi="Comic Sans MS"/>
          <w:sz w:val="16"/>
          <w:szCs w:val="16"/>
        </w:rPr>
        <w:t xml:space="preserve"> </w:t>
      </w:r>
      <w:r w:rsidR="00CC2921" w:rsidRPr="008A65E1">
        <w:rPr>
          <w:rFonts w:ascii="Comic Sans MS" w:hAnsi="Comic Sans MS"/>
          <w:b/>
          <w:bCs/>
          <w:sz w:val="16"/>
          <w:szCs w:val="16"/>
          <w:u w:val="single"/>
        </w:rPr>
        <w:t xml:space="preserve">SOLO </w:t>
      </w:r>
      <w:r w:rsidR="00690161" w:rsidRPr="008A65E1">
        <w:rPr>
          <w:rFonts w:ascii="Comic Sans MS" w:hAnsi="Comic Sans MS"/>
          <w:b/>
          <w:bCs/>
          <w:sz w:val="16"/>
          <w:szCs w:val="16"/>
          <w:u w:val="single"/>
        </w:rPr>
        <w:t xml:space="preserve">ESTUDIANTES </w:t>
      </w:r>
      <w:r w:rsidR="00CC2921" w:rsidRPr="008A65E1">
        <w:rPr>
          <w:rFonts w:ascii="Comic Sans MS" w:hAnsi="Comic Sans MS"/>
          <w:b/>
          <w:bCs/>
          <w:sz w:val="16"/>
          <w:szCs w:val="16"/>
          <w:u w:val="single"/>
        </w:rPr>
        <w:t>LOS PENDIENTES</w:t>
      </w:r>
      <w:r w:rsidR="00CC2921" w:rsidRPr="008A65E1">
        <w:rPr>
          <w:rFonts w:ascii="Comic Sans MS" w:hAnsi="Comic Sans MS"/>
          <w:sz w:val="16"/>
          <w:szCs w:val="16"/>
        </w:rPr>
        <w:t xml:space="preserve"> </w:t>
      </w:r>
    </w:p>
    <w:p w14:paraId="6616F536" w14:textId="77777777" w:rsidR="000E7D72" w:rsidRPr="008A65E1" w:rsidRDefault="000E7D72" w:rsidP="000E7D72">
      <w:pPr>
        <w:numPr>
          <w:ilvl w:val="0"/>
          <w:numId w:val="1"/>
        </w:numPr>
        <w:spacing w:line="240" w:lineRule="auto"/>
        <w:jc w:val="both"/>
        <w:rPr>
          <w:rFonts w:ascii="Comic Sans MS" w:hAnsi="Comic Sans MS"/>
          <w:sz w:val="16"/>
          <w:szCs w:val="16"/>
        </w:rPr>
      </w:pPr>
      <w:r w:rsidRPr="008A65E1">
        <w:rPr>
          <w:rFonts w:ascii="Comic Sans MS" w:hAnsi="Comic Sans MS"/>
          <w:sz w:val="16"/>
          <w:szCs w:val="16"/>
        </w:rPr>
        <w:t xml:space="preserve">Enviar todos los días los teléfonos (se utilizarán en las clases de lenguaje y comunicación). </w:t>
      </w:r>
    </w:p>
    <w:p w14:paraId="19CA01BF" w14:textId="69D3AFF6" w:rsidR="001801B3" w:rsidRPr="008A65E1" w:rsidRDefault="000E7D72" w:rsidP="00D72878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color w:val="000000"/>
          <w:sz w:val="16"/>
          <w:szCs w:val="16"/>
        </w:rPr>
      </w:pPr>
      <w:r w:rsidRPr="008A65E1">
        <w:rPr>
          <w:rFonts w:ascii="Comic Sans MS" w:hAnsi="Comic Sans MS"/>
          <w:sz w:val="16"/>
          <w:szCs w:val="16"/>
        </w:rPr>
        <w:t xml:space="preserve">Firmar las evaluaciones que serán enviadas siempre en las agendas de los estudiantes. </w:t>
      </w:r>
    </w:p>
    <w:p w14:paraId="7912579D" w14:textId="7333F728" w:rsidR="00690161" w:rsidRPr="008A65E1" w:rsidRDefault="00690161" w:rsidP="00D72878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color w:val="000000"/>
          <w:sz w:val="16"/>
          <w:szCs w:val="16"/>
        </w:rPr>
      </w:pPr>
      <w:r w:rsidRPr="008A65E1">
        <w:rPr>
          <w:rFonts w:ascii="Comic Sans MS" w:hAnsi="Comic Sans MS"/>
          <w:sz w:val="16"/>
          <w:szCs w:val="16"/>
        </w:rPr>
        <w:t xml:space="preserve">Enviar útiles de aseo de manera voluntaria: confort, nova, toallitas húmedas, caja de mascarillas para niños. </w:t>
      </w:r>
    </w:p>
    <w:p w14:paraId="75B1A9CA" w14:textId="77777777" w:rsidR="000E7D72" w:rsidRPr="008A65E1" w:rsidRDefault="000E7D72" w:rsidP="00D72878">
      <w:pPr>
        <w:numPr>
          <w:ilvl w:val="0"/>
          <w:numId w:val="1"/>
        </w:numPr>
        <w:spacing w:after="0" w:line="240" w:lineRule="auto"/>
        <w:jc w:val="both"/>
        <w:rPr>
          <w:rFonts w:ascii="Comic Sans MS" w:hAnsi="Comic Sans MS" w:cs="Arial"/>
          <w:b/>
          <w:color w:val="000000"/>
          <w:sz w:val="16"/>
          <w:szCs w:val="16"/>
        </w:rPr>
      </w:pPr>
      <w:r w:rsidRPr="008A65E1">
        <w:rPr>
          <w:rFonts w:ascii="Comic Sans MS" w:hAnsi="Comic Sans MS"/>
          <w:sz w:val="16"/>
          <w:szCs w:val="16"/>
        </w:rPr>
        <w:t xml:space="preserve">Enviar estuche completo con todos los útiles marcados con nombre (lápices de colores, lápiz grafito, goma, sacapuntas, regla, lápiz bicolor, </w:t>
      </w:r>
      <w:r w:rsidRPr="008A65E1">
        <w:rPr>
          <w:rFonts w:ascii="Comic Sans MS" w:hAnsi="Comic Sans MS"/>
          <w:b/>
          <w:sz w:val="16"/>
          <w:szCs w:val="16"/>
        </w:rPr>
        <w:t>pegamento en barra</w:t>
      </w:r>
      <w:r w:rsidRPr="008A65E1">
        <w:rPr>
          <w:rFonts w:ascii="Comic Sans MS" w:hAnsi="Comic Sans MS"/>
          <w:sz w:val="16"/>
          <w:szCs w:val="16"/>
        </w:rPr>
        <w:t xml:space="preserve"> y dos destacadores), </w:t>
      </w:r>
      <w:r w:rsidRPr="008A65E1">
        <w:rPr>
          <w:rFonts w:ascii="Comic Sans MS" w:hAnsi="Comic Sans MS"/>
          <w:b/>
          <w:sz w:val="16"/>
          <w:szCs w:val="16"/>
        </w:rPr>
        <w:t>solicito supervisar diariamente el estuche.</w:t>
      </w:r>
    </w:p>
    <w:p w14:paraId="3BCBAD6F" w14:textId="77777777" w:rsidR="000E7D72" w:rsidRPr="008A65E1" w:rsidRDefault="000E7D72" w:rsidP="000E7D72">
      <w:pPr>
        <w:pStyle w:val="Prrafodelista"/>
        <w:spacing w:after="0" w:line="240" w:lineRule="auto"/>
        <w:jc w:val="both"/>
        <w:rPr>
          <w:rFonts w:ascii="Comic Sans MS" w:hAnsi="Comic Sans MS" w:cs="Arial"/>
          <w:b/>
          <w:color w:val="000000"/>
          <w:sz w:val="16"/>
          <w:szCs w:val="16"/>
        </w:rPr>
      </w:pPr>
    </w:p>
    <w:p w14:paraId="0FC94954" w14:textId="77777777" w:rsidR="00922D01" w:rsidRPr="008A65E1" w:rsidRDefault="00922D01">
      <w:pPr>
        <w:rPr>
          <w:sz w:val="16"/>
          <w:szCs w:val="16"/>
        </w:rPr>
      </w:pPr>
    </w:p>
    <w:sectPr w:rsidR="00922D01" w:rsidRPr="008A65E1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E573" w14:textId="77777777" w:rsidR="00CA55C3" w:rsidRDefault="00CA55C3" w:rsidP="000E7D72">
      <w:pPr>
        <w:spacing w:after="0" w:line="240" w:lineRule="auto"/>
      </w:pPr>
      <w:r>
        <w:separator/>
      </w:r>
    </w:p>
  </w:endnote>
  <w:endnote w:type="continuationSeparator" w:id="0">
    <w:p w14:paraId="54A93DFF" w14:textId="77777777" w:rsidR="00CA55C3" w:rsidRDefault="00CA55C3" w:rsidP="000E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A94F" w14:textId="77777777" w:rsidR="00CA55C3" w:rsidRDefault="00CA55C3" w:rsidP="000E7D72">
      <w:pPr>
        <w:spacing w:after="0" w:line="240" w:lineRule="auto"/>
      </w:pPr>
      <w:r>
        <w:separator/>
      </w:r>
    </w:p>
  </w:footnote>
  <w:footnote w:type="continuationSeparator" w:id="0">
    <w:p w14:paraId="519D2C2F" w14:textId="77777777" w:rsidR="00CA55C3" w:rsidRDefault="00CA55C3" w:rsidP="000E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7F04B" w14:textId="6741725E" w:rsidR="000E7D72" w:rsidRPr="00FD6F36" w:rsidRDefault="000E7D72" w:rsidP="000E7D72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C3B0114" wp14:editId="2EA54517">
          <wp:simplePos x="0" y="0"/>
          <wp:positionH relativeFrom="column">
            <wp:posOffset>-2540</wp:posOffset>
          </wp:positionH>
          <wp:positionV relativeFrom="paragraph">
            <wp:posOffset>-104775</wp:posOffset>
          </wp:positionV>
          <wp:extent cx="1860550" cy="507365"/>
          <wp:effectExtent l="0" t="0" r="0" b="0"/>
          <wp:wrapSquare wrapText="right"/>
          <wp:docPr id="1" name="Imagen 1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55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mic Sans MS" w:hAnsi="Comic Sans MS"/>
        <w:b/>
      </w:rPr>
      <w:t xml:space="preserve">      </w:t>
    </w:r>
    <w:r w:rsidRPr="00FD6F36">
      <w:rPr>
        <w:rFonts w:ascii="Comic Sans MS" w:hAnsi="Comic Sans MS"/>
        <w:b/>
        <w:sz w:val="20"/>
        <w:szCs w:val="20"/>
      </w:rPr>
      <w:t>Profesoras:</w:t>
    </w:r>
    <w:r w:rsidRPr="00FD6F36">
      <w:rPr>
        <w:rFonts w:ascii="Comic Sans MS" w:hAnsi="Comic Sans MS"/>
        <w:sz w:val="20"/>
        <w:szCs w:val="20"/>
      </w:rPr>
      <w:t xml:space="preserve"> </w:t>
    </w:r>
    <w:r w:rsidR="00913891">
      <w:rPr>
        <w:rFonts w:ascii="Comic Sans MS" w:hAnsi="Comic Sans MS"/>
        <w:sz w:val="20"/>
        <w:szCs w:val="20"/>
      </w:rPr>
      <w:t>Yoselin Barrera</w:t>
    </w:r>
    <w:r w:rsidRPr="00FD6F36">
      <w:rPr>
        <w:rFonts w:ascii="Comic Sans MS" w:hAnsi="Comic Sans MS"/>
        <w:sz w:val="20"/>
        <w:szCs w:val="20"/>
      </w:rPr>
      <w:t xml:space="preserve"> – Franchesca Pradenas.    </w:t>
    </w:r>
  </w:p>
  <w:p w14:paraId="399A4357" w14:textId="6660C0CD" w:rsidR="000E7D72" w:rsidRPr="00FD6F36" w:rsidRDefault="000E7D72" w:rsidP="000E7D72">
    <w:pPr>
      <w:tabs>
        <w:tab w:val="center" w:pos="4419"/>
        <w:tab w:val="right" w:pos="8838"/>
      </w:tabs>
      <w:spacing w:after="0" w:line="240" w:lineRule="auto"/>
      <w:rPr>
        <w:rFonts w:ascii="Comic Sans MS" w:hAnsi="Comic Sans MS"/>
        <w:sz w:val="20"/>
        <w:szCs w:val="20"/>
      </w:rPr>
    </w:pPr>
    <w:r w:rsidRPr="00FD6F36">
      <w:rPr>
        <w:rFonts w:ascii="Comic Sans MS" w:hAnsi="Comic Sans MS"/>
        <w:b/>
        <w:sz w:val="20"/>
        <w:szCs w:val="20"/>
      </w:rPr>
      <w:t xml:space="preserve">                           </w:t>
    </w:r>
    <w:r>
      <w:rPr>
        <w:rFonts w:ascii="Comic Sans MS" w:hAnsi="Comic Sans MS"/>
        <w:b/>
        <w:sz w:val="20"/>
        <w:szCs w:val="20"/>
      </w:rPr>
      <w:t xml:space="preserve">      </w:t>
    </w:r>
    <w:r w:rsidRPr="00FD6F36">
      <w:rPr>
        <w:rFonts w:ascii="Comic Sans MS" w:hAnsi="Comic Sans MS"/>
        <w:b/>
        <w:sz w:val="20"/>
        <w:szCs w:val="20"/>
      </w:rPr>
      <w:t>Curso:</w:t>
    </w:r>
    <w:r w:rsidRPr="00FD6F36">
      <w:rPr>
        <w:rFonts w:ascii="Comic Sans MS" w:hAnsi="Comic Sans MS"/>
        <w:sz w:val="20"/>
        <w:szCs w:val="20"/>
      </w:rPr>
      <w:t xml:space="preserve"> 2° </w:t>
    </w:r>
    <w:r w:rsidR="00913891">
      <w:rPr>
        <w:rFonts w:ascii="Comic Sans MS" w:hAnsi="Comic Sans MS"/>
        <w:sz w:val="20"/>
        <w:szCs w:val="20"/>
      </w:rPr>
      <w:t>B</w:t>
    </w:r>
    <w:r w:rsidRPr="00FD6F36">
      <w:rPr>
        <w:rFonts w:ascii="Comic Sans MS" w:hAnsi="Comic Sans MS"/>
        <w:sz w:val="20"/>
        <w:szCs w:val="20"/>
      </w:rPr>
      <w:t xml:space="preserve">   </w:t>
    </w:r>
  </w:p>
  <w:p w14:paraId="6E162F21" w14:textId="77777777" w:rsidR="000E7D72" w:rsidRDefault="000E7D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2240A"/>
    <w:multiLevelType w:val="hybridMultilevel"/>
    <w:tmpl w:val="3DEE44D4"/>
    <w:lvl w:ilvl="0" w:tplc="455C2E94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160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325"/>
    <w:rsid w:val="000E7D72"/>
    <w:rsid w:val="001801B3"/>
    <w:rsid w:val="00316E93"/>
    <w:rsid w:val="00403796"/>
    <w:rsid w:val="0056187E"/>
    <w:rsid w:val="00690161"/>
    <w:rsid w:val="008A65E1"/>
    <w:rsid w:val="00903829"/>
    <w:rsid w:val="00913891"/>
    <w:rsid w:val="00922D01"/>
    <w:rsid w:val="009452A3"/>
    <w:rsid w:val="00B86C6E"/>
    <w:rsid w:val="00CA55C3"/>
    <w:rsid w:val="00CC2921"/>
    <w:rsid w:val="00CD4325"/>
    <w:rsid w:val="00EE24DD"/>
    <w:rsid w:val="00F816D1"/>
    <w:rsid w:val="00F8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A89113"/>
  <w15:chartTrackingRefBased/>
  <w15:docId w15:val="{9B80CA75-E7B2-47C7-8DDB-8B0A2DFAE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D72"/>
    <w:rPr>
      <w:rFonts w:eastAsiaTheme="minorEastAsia" w:cs="Times New Roman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E7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7D72"/>
  </w:style>
  <w:style w:type="paragraph" w:styleId="Piedepgina">
    <w:name w:val="footer"/>
    <w:basedOn w:val="Normal"/>
    <w:link w:val="PiedepginaCar"/>
    <w:uiPriority w:val="99"/>
    <w:unhideWhenUsed/>
    <w:rsid w:val="000E7D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7D72"/>
  </w:style>
  <w:style w:type="table" w:styleId="Tablaconcuadrcula">
    <w:name w:val="Table Grid"/>
    <w:basedOn w:val="Tablanormal"/>
    <w:uiPriority w:val="39"/>
    <w:rsid w:val="000E7D7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E7D72"/>
    <w:pPr>
      <w:spacing w:after="200" w:line="276" w:lineRule="auto"/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Usuario de Windows</cp:lastModifiedBy>
  <cp:revision>3</cp:revision>
  <cp:lastPrinted>2022-04-29T12:30:00Z</cp:lastPrinted>
  <dcterms:created xsi:type="dcterms:W3CDTF">2022-04-28T11:49:00Z</dcterms:created>
  <dcterms:modified xsi:type="dcterms:W3CDTF">2022-04-29T12:30:00Z</dcterms:modified>
</cp:coreProperties>
</file>