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22F" w14:textId="4385898B" w:rsidR="00346A9B" w:rsidRDefault="00A25422" w:rsidP="00346A9B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B07EF7" wp14:editId="1DEAF720">
            <wp:simplePos x="0" y="0"/>
            <wp:positionH relativeFrom="margin">
              <wp:posOffset>5006340</wp:posOffset>
            </wp:positionH>
            <wp:positionV relativeFrom="paragraph">
              <wp:posOffset>-796290</wp:posOffset>
            </wp:positionV>
            <wp:extent cx="1478280" cy="960120"/>
            <wp:effectExtent l="0" t="0" r="7620" b="0"/>
            <wp:wrapNone/>
            <wp:docPr id="3" name="Imagen 3" descr="Dibujo Para Colorear Niños Felices Ilustraciones Vectoriales, Clip Art  Vectorizado Libre De Derechos. Image 3054145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Niños Felices Ilustraciones Vectoriales, Clip Art  Vectorizado Libre De Derechos. Image 30541456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61" r="1145" b="8405"/>
                    <a:stretch/>
                  </pic:blipFill>
                  <pic:spPr bwMode="auto">
                    <a:xfrm>
                      <a:off x="0" y="0"/>
                      <a:ext cx="14782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13" w:rsidRPr="00CD652F">
        <w:rPr>
          <w:rFonts w:ascii="Comic Sans MS" w:hAnsi="Comic Sans MS"/>
          <w:b/>
          <w:sz w:val="24"/>
          <w:szCs w:val="24"/>
          <w:u w:val="single"/>
        </w:rPr>
        <w:t>Semanario</w:t>
      </w:r>
      <w:r w:rsidR="00110B88" w:rsidRPr="00CD652F">
        <w:rPr>
          <w:rFonts w:ascii="Comic Sans MS" w:hAnsi="Comic Sans MS"/>
          <w:b/>
          <w:sz w:val="24"/>
          <w:szCs w:val="24"/>
          <w:u w:val="single"/>
        </w:rPr>
        <w:t xml:space="preserve"> del</w:t>
      </w:r>
      <w:r w:rsidR="00CE331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46A9B">
        <w:rPr>
          <w:rFonts w:ascii="Comic Sans MS" w:hAnsi="Comic Sans MS"/>
          <w:b/>
          <w:sz w:val="24"/>
          <w:szCs w:val="24"/>
          <w:u w:val="single"/>
        </w:rPr>
        <w:t>02</w:t>
      </w:r>
      <w:r w:rsidR="00CE331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A24D1">
        <w:rPr>
          <w:rFonts w:ascii="Comic Sans MS" w:hAnsi="Comic Sans MS"/>
          <w:b/>
          <w:sz w:val="24"/>
          <w:szCs w:val="24"/>
          <w:u w:val="single"/>
        </w:rPr>
        <w:t>al</w:t>
      </w:r>
      <w:r w:rsidR="00003D1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46A9B">
        <w:rPr>
          <w:rFonts w:ascii="Comic Sans MS" w:hAnsi="Comic Sans MS"/>
          <w:b/>
          <w:sz w:val="24"/>
          <w:szCs w:val="24"/>
          <w:u w:val="single"/>
        </w:rPr>
        <w:t>06</w:t>
      </w:r>
      <w:r w:rsidR="001A24D1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124F51">
        <w:rPr>
          <w:rFonts w:ascii="Comic Sans MS" w:hAnsi="Comic Sans MS"/>
          <w:b/>
          <w:sz w:val="24"/>
          <w:szCs w:val="24"/>
          <w:u w:val="single"/>
        </w:rPr>
        <w:t xml:space="preserve">de </w:t>
      </w:r>
      <w:proofErr w:type="gramStart"/>
      <w:r w:rsidR="00346A9B">
        <w:rPr>
          <w:rFonts w:ascii="Comic Sans MS" w:hAnsi="Comic Sans MS"/>
          <w:b/>
          <w:sz w:val="24"/>
          <w:szCs w:val="24"/>
          <w:u w:val="single"/>
        </w:rPr>
        <w:t>Mayo</w:t>
      </w:r>
      <w:proofErr w:type="gramEnd"/>
      <w:r w:rsidR="00110B88" w:rsidRPr="00CD652F">
        <w:rPr>
          <w:rFonts w:ascii="Comic Sans MS" w:hAnsi="Comic Sans MS"/>
          <w:b/>
          <w:sz w:val="24"/>
          <w:szCs w:val="24"/>
          <w:u w:val="single"/>
        </w:rPr>
        <w:t>.</w:t>
      </w:r>
    </w:p>
    <w:tbl>
      <w:tblPr>
        <w:tblStyle w:val="Tablaconcuadrcula"/>
        <w:tblpPr w:leftFromText="141" w:rightFromText="141" w:vertAnchor="text" w:horzAnchor="margin" w:tblpY="-36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346A9B" w:rsidRPr="00C309A9" w14:paraId="096FDB55" w14:textId="77777777" w:rsidTr="00846FAC">
        <w:tc>
          <w:tcPr>
            <w:tcW w:w="1413" w:type="dxa"/>
          </w:tcPr>
          <w:p w14:paraId="1D74E3ED" w14:textId="5DBD9AF2" w:rsidR="00346A9B" w:rsidRPr="005B1F51" w:rsidRDefault="00346A9B" w:rsidP="00A67539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Lunes </w:t>
            </w:r>
            <w:r w:rsidR="00D05132">
              <w:rPr>
                <w:rFonts w:ascii="Comic Sans MS" w:hAnsi="Comic Sans MS"/>
                <w:b/>
              </w:rPr>
              <w:t xml:space="preserve">02 </w:t>
            </w:r>
            <w:r w:rsidRPr="005B1F51">
              <w:rPr>
                <w:rFonts w:ascii="Comic Sans MS" w:hAnsi="Comic Sans MS"/>
                <w:b/>
              </w:rPr>
              <w:t xml:space="preserve">de </w:t>
            </w:r>
            <w:proofErr w:type="gramStart"/>
            <w:r w:rsidR="00D05132">
              <w:rPr>
                <w:rFonts w:ascii="Comic Sans MS" w:hAnsi="Comic Sans MS"/>
                <w:b/>
              </w:rPr>
              <w:t>Mayo</w:t>
            </w:r>
            <w:proofErr w:type="gramEnd"/>
          </w:p>
          <w:p w14:paraId="2858B34C" w14:textId="77777777" w:rsidR="00346A9B" w:rsidRPr="00C309A9" w:rsidRDefault="00346A9B" w:rsidP="00A6753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788" w:type="dxa"/>
          </w:tcPr>
          <w:p w14:paraId="3E593467" w14:textId="69C12DFD" w:rsidR="00346A9B" w:rsidRPr="00846FAC" w:rsidRDefault="00346A9B" w:rsidP="00A67539">
            <w:pPr>
              <w:jc w:val="both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asignatura.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Dictado de sílabas (</w:t>
            </w: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no,nu</w:t>
            </w:r>
            <w:proofErr w:type="gram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,ne,ni,na</w:t>
            </w:r>
            <w:proofErr w:type="spellEnd"/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con letra cursiva, pendiente del vienes 29 de Abril)</w:t>
            </w:r>
          </w:p>
          <w:p w14:paraId="446CF9F5" w14:textId="330E2A76" w:rsidR="00346A9B" w:rsidRPr="00846FAC" w:rsidRDefault="00346A9B" w:rsidP="00A67539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 Enviar borrador pequeño marcado y plumón de pizarra (sólo los que faltan, estos materiales quedarán en la sala).</w:t>
            </w:r>
          </w:p>
          <w:p w14:paraId="4AD38E13" w14:textId="417FCBC1" w:rsidR="00346A9B" w:rsidRPr="00846FAC" w:rsidRDefault="00346A9B" w:rsidP="00A6753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Historia: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 Revisión de cuaderno. Interrogación de los días de la semana y los meses del año.</w:t>
            </w:r>
          </w:p>
          <w:p w14:paraId="12FCDB25" w14:textId="3164FBFA" w:rsidR="00346A9B" w:rsidRPr="001B05EC" w:rsidRDefault="00346A9B" w:rsidP="00346A9B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  <w:r w:rsidR="00846FAC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Física: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asignatura, útiles de aseo y una botella con agua.</w:t>
            </w:r>
          </w:p>
        </w:tc>
      </w:tr>
      <w:tr w:rsidR="00346A9B" w:rsidRPr="00C309A9" w14:paraId="6A5FF31B" w14:textId="77777777" w:rsidTr="00846FAC">
        <w:tc>
          <w:tcPr>
            <w:tcW w:w="1413" w:type="dxa"/>
          </w:tcPr>
          <w:p w14:paraId="233E0AE5" w14:textId="3EF16FC7" w:rsidR="00346A9B" w:rsidRPr="005B1F51" w:rsidRDefault="00346A9B" w:rsidP="00A67539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Martes </w:t>
            </w:r>
            <w:r w:rsidR="00D05132">
              <w:rPr>
                <w:rFonts w:ascii="Comic Sans MS" w:hAnsi="Comic Sans MS"/>
                <w:b/>
              </w:rPr>
              <w:t xml:space="preserve">03 de </w:t>
            </w:r>
            <w:proofErr w:type="gramStart"/>
            <w:r w:rsidR="00D05132">
              <w:rPr>
                <w:rFonts w:ascii="Comic Sans MS" w:hAnsi="Comic Sans MS"/>
                <w:b/>
              </w:rPr>
              <w:t>Mayo</w:t>
            </w:r>
            <w:proofErr w:type="gramEnd"/>
          </w:p>
        </w:tc>
        <w:tc>
          <w:tcPr>
            <w:tcW w:w="8788" w:type="dxa"/>
          </w:tcPr>
          <w:p w14:paraId="6948ED7C" w14:textId="0A2366A3" w:rsidR="00346A9B" w:rsidRPr="005B1F51" w:rsidRDefault="00346A9B" w:rsidP="00A6753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</w:t>
            </w:r>
            <w:r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.</w:t>
            </w:r>
            <w:r w:rsidR="00B847A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Lectura de las vocales, j y m.</w:t>
            </w:r>
          </w:p>
          <w:p w14:paraId="7550F3D0" w14:textId="0B253344" w:rsidR="00346A9B" w:rsidRPr="00846FAC" w:rsidRDefault="00346A9B" w:rsidP="00A67539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asignatura.</w:t>
            </w:r>
          </w:p>
          <w:p w14:paraId="351D7FEB" w14:textId="2D2C6616" w:rsidR="00346A9B" w:rsidRDefault="00346A9B" w:rsidP="00846FAC">
            <w:pPr>
              <w:tabs>
                <w:tab w:val="left" w:pos="428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Orientación</w:t>
            </w:r>
            <w:r w:rsidRPr="005B1F5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ab/>
            </w:r>
          </w:p>
          <w:p w14:paraId="05640D54" w14:textId="487E3B68" w:rsidR="00346A9B" w:rsidRPr="00846FAC" w:rsidRDefault="00346A9B" w:rsidP="00846FAC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Música</w:t>
            </w:r>
            <w:r w:rsidRPr="005B1F51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 </w:t>
            </w:r>
            <w:r w:rsidRPr="0059529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>Se seguirá evaluando canción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346A9B" w:rsidRPr="00C309A9" w14:paraId="78E0CA98" w14:textId="77777777" w:rsidTr="00846FAC">
        <w:tc>
          <w:tcPr>
            <w:tcW w:w="1413" w:type="dxa"/>
          </w:tcPr>
          <w:p w14:paraId="7DFE375C" w14:textId="698EE6C9" w:rsidR="00346A9B" w:rsidRPr="005B1F51" w:rsidRDefault="00346A9B" w:rsidP="00A67539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>Miércoles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D05132">
              <w:rPr>
                <w:rFonts w:ascii="Comic Sans MS" w:hAnsi="Comic Sans MS"/>
                <w:b/>
              </w:rPr>
              <w:t xml:space="preserve">04 de </w:t>
            </w:r>
            <w:proofErr w:type="gramStart"/>
            <w:r w:rsidR="00D05132">
              <w:rPr>
                <w:rFonts w:ascii="Comic Sans MS" w:hAnsi="Comic Sans MS"/>
                <w:b/>
              </w:rPr>
              <w:t>Mayo</w:t>
            </w:r>
            <w:proofErr w:type="gramEnd"/>
          </w:p>
        </w:tc>
        <w:tc>
          <w:tcPr>
            <w:tcW w:w="8788" w:type="dxa"/>
          </w:tcPr>
          <w:p w14:paraId="108B4FA7" w14:textId="2DB9F21A" w:rsidR="00346A9B" w:rsidRPr="005B1F51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Lenguaje: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47AB">
              <w:rPr>
                <w:rFonts w:ascii="Comic Sans MS" w:hAnsi="Comic Sans MS"/>
                <w:b/>
                <w:bCs/>
                <w:sz w:val="20"/>
                <w:szCs w:val="20"/>
              </w:rPr>
              <w:t>(dictado de palabras mano, enano, manojo, maní, mina, mono, mona)</w:t>
            </w:r>
          </w:p>
          <w:p w14:paraId="5AAC43E1" w14:textId="5189A9CF" w:rsidR="00346A9B" w:rsidRPr="00846FAC" w:rsidRDefault="00346A9B" w:rsidP="00A6753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Cs Naturales: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847AB">
              <w:rPr>
                <w:rFonts w:ascii="Comic Sans MS" w:hAnsi="Comic Sans MS"/>
                <w:sz w:val="20"/>
                <w:szCs w:val="20"/>
              </w:rPr>
              <w:t xml:space="preserve">Cuaderno de la </w:t>
            </w:r>
            <w:proofErr w:type="gramStart"/>
            <w:r w:rsidR="00B847AB">
              <w:rPr>
                <w:rFonts w:ascii="Comic Sans MS" w:hAnsi="Comic Sans MS"/>
                <w:sz w:val="20"/>
                <w:szCs w:val="20"/>
              </w:rPr>
              <w:t>asignatura ,</w:t>
            </w:r>
            <w:proofErr w:type="gramEnd"/>
            <w:r w:rsidR="00B847AB">
              <w:rPr>
                <w:rFonts w:ascii="Comic Sans MS" w:hAnsi="Comic Sans MS"/>
                <w:sz w:val="20"/>
                <w:szCs w:val="20"/>
              </w:rPr>
              <w:t xml:space="preserve"> libro de Mineduc ( marcado con el nombre)</w:t>
            </w:r>
          </w:p>
          <w:p w14:paraId="3F6271EA" w14:textId="045FC373" w:rsidR="00346A9B" w:rsidRPr="00846FAC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Ed. Tecnológica: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Cuaderno de asignatura. </w:t>
            </w:r>
            <w:r w:rsidR="00B847A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Último plazo para traer trabajo del objeto </w:t>
            </w:r>
            <w:r w:rsidR="00846FAC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tecnológico</w:t>
            </w:r>
            <w:r w:rsidR="00B847A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.</w:t>
            </w:r>
          </w:p>
          <w:p w14:paraId="4E3596A3" w14:textId="784E2174" w:rsidR="00346A9B" w:rsidRPr="00846FAC" w:rsidRDefault="00346A9B" w:rsidP="00B847AB">
            <w:pPr>
              <w:jc w:val="both"/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E</w:t>
            </w:r>
            <w:r w:rsidR="00846FAC">
              <w:rPr>
                <w:rFonts w:ascii="Comic Sans MS" w:hAnsi="Comic Sans MS"/>
                <w:b/>
                <w:bCs/>
                <w:sz w:val="20"/>
                <w:szCs w:val="20"/>
              </w:rPr>
              <w:t>d</w:t>
            </w: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. Física: 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asignatura, útiles de aseo y una botella con agua.</w:t>
            </w:r>
          </w:p>
        </w:tc>
      </w:tr>
      <w:tr w:rsidR="00346A9B" w:rsidRPr="00C309A9" w14:paraId="23082209" w14:textId="77777777" w:rsidTr="00846FAC">
        <w:tc>
          <w:tcPr>
            <w:tcW w:w="1413" w:type="dxa"/>
          </w:tcPr>
          <w:p w14:paraId="62C93230" w14:textId="0721378D" w:rsidR="00346A9B" w:rsidRPr="005B1F51" w:rsidRDefault="00346A9B" w:rsidP="00A67539">
            <w:pPr>
              <w:jc w:val="center"/>
              <w:rPr>
                <w:rFonts w:ascii="Comic Sans MS" w:hAnsi="Comic Sans MS"/>
                <w:b/>
              </w:rPr>
            </w:pPr>
            <w:r w:rsidRPr="005B1F51">
              <w:rPr>
                <w:rFonts w:ascii="Comic Sans MS" w:hAnsi="Comic Sans MS"/>
                <w:b/>
              </w:rPr>
              <w:t xml:space="preserve">Jueves </w:t>
            </w:r>
            <w:r w:rsidR="00D05132">
              <w:rPr>
                <w:rFonts w:ascii="Comic Sans MS" w:hAnsi="Comic Sans MS"/>
                <w:b/>
              </w:rPr>
              <w:t xml:space="preserve">05 de </w:t>
            </w:r>
            <w:proofErr w:type="gramStart"/>
            <w:r w:rsidR="00D05132">
              <w:rPr>
                <w:rFonts w:ascii="Comic Sans MS" w:hAnsi="Comic Sans MS"/>
                <w:b/>
              </w:rPr>
              <w:t>Mayo</w:t>
            </w:r>
            <w:proofErr w:type="gramEnd"/>
          </w:p>
        </w:tc>
        <w:tc>
          <w:tcPr>
            <w:tcW w:w="8788" w:type="dxa"/>
          </w:tcPr>
          <w:p w14:paraId="531D33E1" w14:textId="686651DB" w:rsidR="00346A9B" w:rsidRPr="00846FAC" w:rsidRDefault="00346A9B" w:rsidP="00A6753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Matemática:</w:t>
            </w:r>
            <w:r w:rsidRPr="005B1F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</w:t>
            </w:r>
            <w:r w:rsidR="00B847A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.</w:t>
            </w:r>
          </w:p>
          <w:p w14:paraId="413C020B" w14:textId="33C1CC85" w:rsidR="00346A9B" w:rsidRPr="005B1F51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 xml:space="preserve">Lenguaje: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asignatura.</w:t>
            </w:r>
            <w:r w:rsidRPr="001A24D1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</w:t>
            </w:r>
          </w:p>
          <w:p w14:paraId="3627320B" w14:textId="15CAD053" w:rsidR="00346A9B" w:rsidRPr="003F0D7D" w:rsidRDefault="00346A9B" w:rsidP="00A67539">
            <w:pPr>
              <w:jc w:val="both"/>
              <w:rPr>
                <w:rFonts w:ascii="Comic Sans MS" w:hAnsi="Comic Sans MS"/>
                <w:b/>
                <w:i/>
                <w:iCs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sz w:val="20"/>
                <w:szCs w:val="20"/>
              </w:rPr>
              <w:t>Cs Naturales: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</w:t>
            </w:r>
            <w:r w:rsidR="00B847A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. Traer 10 recortes de animales con </w:t>
            </w:r>
          </w:p>
          <w:p w14:paraId="1273555C" w14:textId="2CCFDDB7" w:rsidR="00D05132" w:rsidRDefault="00D05132" w:rsidP="00A67539">
            <w:pPr>
              <w:jc w:val="both"/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i/>
                <w:iCs/>
                <w:sz w:val="20"/>
                <w:szCs w:val="20"/>
              </w:rPr>
              <w:t>Diferente forma de desplazamiento.</w:t>
            </w:r>
          </w:p>
          <w:p w14:paraId="6681F7B1" w14:textId="3D796F53" w:rsidR="00346A9B" w:rsidRPr="00846FAC" w:rsidRDefault="00346A9B" w:rsidP="00A67539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5B1F51">
              <w:rPr>
                <w:rFonts w:ascii="Comic Sans MS" w:hAnsi="Comic Sans MS"/>
                <w:b/>
                <w:bCs/>
                <w:sz w:val="20"/>
                <w:szCs w:val="20"/>
              </w:rPr>
              <w:t>Religión: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Cuaderno de asignatura. Traer una hoja de block, papel lustre, pegamento, tijeras y estuche completo.</w:t>
            </w:r>
          </w:p>
        </w:tc>
      </w:tr>
      <w:tr w:rsidR="00346A9B" w:rsidRPr="00C309A9" w14:paraId="7D922FEE" w14:textId="77777777" w:rsidTr="00846FAC">
        <w:trPr>
          <w:trHeight w:val="1610"/>
        </w:trPr>
        <w:tc>
          <w:tcPr>
            <w:tcW w:w="1413" w:type="dxa"/>
          </w:tcPr>
          <w:p w14:paraId="0A0E79DB" w14:textId="1B486407" w:rsidR="00346A9B" w:rsidRPr="00C309A9" w:rsidRDefault="00346A9B" w:rsidP="00A675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309A9">
              <w:rPr>
                <w:rFonts w:ascii="Comic Sans MS" w:hAnsi="Comic Sans MS"/>
                <w:b/>
                <w:sz w:val="20"/>
                <w:szCs w:val="20"/>
              </w:rPr>
              <w:t xml:space="preserve">Viernes </w:t>
            </w:r>
            <w:r w:rsidR="00D05132">
              <w:rPr>
                <w:rFonts w:ascii="Comic Sans MS" w:hAnsi="Comic Sans MS"/>
                <w:b/>
                <w:sz w:val="20"/>
                <w:szCs w:val="20"/>
              </w:rPr>
              <w:t xml:space="preserve">06 de </w:t>
            </w:r>
            <w:proofErr w:type="gramStart"/>
            <w:r w:rsidR="00D05132">
              <w:rPr>
                <w:rFonts w:ascii="Comic Sans MS" w:hAnsi="Comic Sans MS"/>
                <w:b/>
                <w:sz w:val="20"/>
                <w:szCs w:val="20"/>
              </w:rPr>
              <w:t>Mayo</w:t>
            </w:r>
            <w:proofErr w:type="gramEnd"/>
          </w:p>
          <w:p w14:paraId="68657E14" w14:textId="77777777" w:rsidR="00346A9B" w:rsidRPr="00C309A9" w:rsidRDefault="00346A9B" w:rsidP="00A675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8A2B5F6" w14:textId="77777777" w:rsidR="00346A9B" w:rsidRPr="00C309A9" w:rsidRDefault="00346A9B" w:rsidP="00A6753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B0390B9" w14:textId="77777777" w:rsidR="00346A9B" w:rsidRPr="00C309A9" w:rsidRDefault="00346A9B" w:rsidP="00846FA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788" w:type="dxa"/>
          </w:tcPr>
          <w:p w14:paraId="32D3FCF9" w14:textId="20B69518" w:rsidR="00346A9B" w:rsidRPr="00B847AB" w:rsidRDefault="00346A9B" w:rsidP="00A67539">
            <w:pPr>
              <w:jc w:val="both"/>
              <w:rPr>
                <w:rFonts w:ascii="Comic Sans MS" w:hAnsi="Comic Sans MS"/>
                <w:bCs/>
                <w:sz w:val="20"/>
                <w:szCs w:val="20"/>
              </w:rPr>
            </w:pPr>
            <w:r w:rsidRPr="00DE7E0E">
              <w:rPr>
                <w:rFonts w:ascii="Comic Sans MS" w:hAnsi="Comic Sans MS"/>
                <w:b/>
                <w:bCs/>
                <w:sz w:val="20"/>
                <w:szCs w:val="20"/>
              </w:rPr>
              <w:t>Taller de Lenguaje: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47AB">
              <w:rPr>
                <w:rFonts w:ascii="Comic Sans MS" w:hAnsi="Comic Sans MS"/>
                <w:b/>
                <w:i/>
                <w:iCs/>
                <w:sz w:val="20"/>
                <w:szCs w:val="20"/>
              </w:rPr>
              <w:t xml:space="preserve"> Lectura de las vocales, j y m. </w:t>
            </w:r>
            <w:r w:rsidR="00B847AB" w:rsidRPr="00B847AB"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>Cuaderno de la asignatura.</w:t>
            </w:r>
          </w:p>
          <w:p w14:paraId="099CA84A" w14:textId="77777777" w:rsidR="00346A9B" w:rsidRDefault="00346A9B" w:rsidP="00A67539">
            <w:pPr>
              <w:jc w:val="both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9F0CB77" w14:textId="1782839A" w:rsidR="00346A9B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7E0E">
              <w:rPr>
                <w:rFonts w:ascii="Comic Sans MS" w:hAnsi="Comic Sans MS"/>
                <w:b/>
                <w:bCs/>
                <w:sz w:val="20"/>
                <w:szCs w:val="20"/>
              </w:rPr>
              <w:t>Historia: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Pr="00772E35">
              <w:rPr>
                <w:rFonts w:ascii="Comic Sans MS" w:hAnsi="Comic Sans MS"/>
                <w:sz w:val="20"/>
                <w:szCs w:val="20"/>
              </w:rPr>
              <w:t>Cuaderno de la asignatura.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05BA70FF" w14:textId="77777777" w:rsidR="00346A9B" w:rsidRPr="006A24DF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14:paraId="34961AE2" w14:textId="76B0A5AE" w:rsidR="00D05132" w:rsidRPr="00732976" w:rsidRDefault="00346A9B" w:rsidP="00A67539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E7E0E">
              <w:rPr>
                <w:rFonts w:ascii="Comic Sans MS" w:hAnsi="Comic Sans MS"/>
                <w:b/>
                <w:bCs/>
                <w:sz w:val="20"/>
                <w:szCs w:val="20"/>
              </w:rPr>
              <w:t>Arte: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B847AB">
              <w:rPr>
                <w:rFonts w:ascii="Comic Sans MS" w:hAnsi="Comic Sans MS"/>
                <w:sz w:val="20"/>
                <w:szCs w:val="20"/>
              </w:rPr>
              <w:t>Traer pegamento en barra, lentejuelas.</w:t>
            </w:r>
          </w:p>
        </w:tc>
      </w:tr>
    </w:tbl>
    <w:p w14:paraId="69E8A7A9" w14:textId="77777777" w:rsidR="00346A9B" w:rsidRPr="00346A9B" w:rsidRDefault="00346A9B" w:rsidP="00346A9B">
      <w:pPr>
        <w:spacing w:line="240" w:lineRule="auto"/>
        <w:jc w:val="center"/>
        <w:rPr>
          <w:noProof/>
        </w:rPr>
      </w:pPr>
    </w:p>
    <w:p w14:paraId="50B554F3" w14:textId="4652EF7F" w:rsidR="005F6613" w:rsidRDefault="005F6613" w:rsidP="00004B1E">
      <w:pPr>
        <w:rPr>
          <w:sz w:val="20"/>
          <w:szCs w:val="20"/>
        </w:rPr>
      </w:pPr>
    </w:p>
    <w:p w14:paraId="481AB2CF" w14:textId="77777777" w:rsidR="0071361D" w:rsidRDefault="0071361D" w:rsidP="005D57B9">
      <w:pPr>
        <w:spacing w:after="200" w:line="276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14:paraId="2040F63C" w14:textId="77777777" w:rsidR="0071361D" w:rsidRDefault="0071361D" w:rsidP="005D57B9">
      <w:pPr>
        <w:spacing w:after="200" w:line="276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14:paraId="7EDD6B14" w14:textId="77777777" w:rsidR="0071361D" w:rsidRDefault="0071361D" w:rsidP="005D57B9">
      <w:pPr>
        <w:spacing w:after="200" w:line="276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14:paraId="7162C245" w14:textId="59066F3B" w:rsidR="005D57B9" w:rsidRPr="005D57B9" w:rsidRDefault="005D57B9" w:rsidP="005D57B9">
      <w:pPr>
        <w:spacing w:after="200" w:line="276" w:lineRule="auto"/>
        <w:rPr>
          <w:rFonts w:ascii="Comic Sans MS" w:eastAsia="Calibri" w:hAnsi="Comic Sans MS" w:cs="Times New Roman"/>
          <w:b/>
          <w:bCs/>
          <w:sz w:val="24"/>
          <w:szCs w:val="24"/>
        </w:rPr>
      </w:pPr>
    </w:p>
    <w:p w14:paraId="1A4D6685" w14:textId="77777777" w:rsidR="001138F3" w:rsidRDefault="001138F3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35859352" w14:textId="77777777" w:rsidR="001138F3" w:rsidRDefault="001138F3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7DD4C02F" w14:textId="77777777" w:rsidR="001138F3" w:rsidRDefault="001138F3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08AC95E4" w14:textId="77777777" w:rsidR="001138F3" w:rsidRDefault="001138F3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25150E63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267A9667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6C2A77FB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0B78B3C2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59228BD1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3DF0A95D" w14:textId="77777777" w:rsidR="00CB6398" w:rsidRDefault="00CB6398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642B41D4" w14:textId="77777777" w:rsidR="00B847AB" w:rsidRDefault="00B847AB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3108CCDB" w14:textId="77777777" w:rsidR="00B847AB" w:rsidRDefault="00B847AB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74460979" w14:textId="77777777" w:rsidR="00B847AB" w:rsidRDefault="00B847AB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1D278A33" w14:textId="39A7C53A" w:rsidR="00CE331D" w:rsidRDefault="00CE331D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  <w:r>
        <w:rPr>
          <w:rFonts w:ascii="Comic Sans MS" w:eastAsia="Calibri" w:hAnsi="Comic Sans MS" w:cs="Times New Roman"/>
          <w:b/>
          <w:bCs/>
        </w:rPr>
        <w:t>Estimados Apoderados:</w:t>
      </w:r>
    </w:p>
    <w:p w14:paraId="2AF57352" w14:textId="77777777" w:rsidR="0062358E" w:rsidRDefault="0062358E" w:rsidP="00CE331D">
      <w:pPr>
        <w:spacing w:after="200" w:line="276" w:lineRule="auto"/>
        <w:ind w:left="720"/>
        <w:contextualSpacing/>
        <w:rPr>
          <w:rFonts w:ascii="Comic Sans MS" w:eastAsia="Calibri" w:hAnsi="Comic Sans MS" w:cs="Times New Roman"/>
          <w:b/>
          <w:bCs/>
        </w:rPr>
      </w:pPr>
    </w:p>
    <w:p w14:paraId="0889F823" w14:textId="2627BE15" w:rsidR="0062358E" w:rsidRDefault="00CE331D" w:rsidP="00846FAC">
      <w:pPr>
        <w:spacing w:after="200" w:line="276" w:lineRule="auto"/>
        <w:ind w:left="720"/>
        <w:contextualSpacing/>
        <w:jc w:val="both"/>
        <w:rPr>
          <w:rFonts w:ascii="Comic Sans MS" w:eastAsia="Calibri" w:hAnsi="Comic Sans MS" w:cs="Times New Roman"/>
          <w:b/>
          <w:bCs/>
        </w:rPr>
      </w:pPr>
      <w:r>
        <w:rPr>
          <w:rFonts w:ascii="Comic Sans MS" w:eastAsia="Calibri" w:hAnsi="Comic Sans MS" w:cs="Times New Roman"/>
          <w:b/>
          <w:bCs/>
        </w:rPr>
        <w:t>Esperando que se encuentren bien</w:t>
      </w:r>
      <w:r w:rsidR="00DC718C">
        <w:rPr>
          <w:rFonts w:ascii="Comic Sans MS" w:eastAsia="Calibri" w:hAnsi="Comic Sans MS" w:cs="Times New Roman"/>
          <w:b/>
          <w:bCs/>
        </w:rPr>
        <w:t xml:space="preserve">, les informo que en el proceso de lectoescritura nuestros estudiantes </w:t>
      </w:r>
      <w:r w:rsidR="00A32A47">
        <w:rPr>
          <w:rFonts w:ascii="Comic Sans MS" w:eastAsia="Calibri" w:hAnsi="Comic Sans MS" w:cs="Times New Roman"/>
          <w:b/>
          <w:bCs/>
        </w:rPr>
        <w:t xml:space="preserve">han presentado dificultades en la escritura. Para ir mejorando esta habilidad </w:t>
      </w:r>
      <w:r w:rsidR="0062358E">
        <w:rPr>
          <w:rFonts w:ascii="Comic Sans MS" w:eastAsia="Calibri" w:hAnsi="Comic Sans MS" w:cs="Times New Roman"/>
          <w:b/>
          <w:bCs/>
        </w:rPr>
        <w:t>enviaremos actividades extras. Para esto necesitaremos el cuaderno rojo, enviarlo todos los días que tengan lenguaje.</w:t>
      </w:r>
    </w:p>
    <w:p w14:paraId="3267E020" w14:textId="2C52FA8B" w:rsidR="00535645" w:rsidRPr="0062358E" w:rsidRDefault="00535645" w:rsidP="00846FAC">
      <w:pPr>
        <w:pStyle w:val="Prrafodelista"/>
        <w:numPr>
          <w:ilvl w:val="0"/>
          <w:numId w:val="12"/>
        </w:numPr>
        <w:spacing w:after="200" w:line="276" w:lineRule="auto"/>
        <w:jc w:val="both"/>
        <w:rPr>
          <w:rFonts w:ascii="Comic Sans MS" w:eastAsia="Calibri" w:hAnsi="Comic Sans MS" w:cs="Times New Roman"/>
          <w:b/>
          <w:bCs/>
        </w:rPr>
      </w:pPr>
      <w:r w:rsidRPr="0062358E">
        <w:rPr>
          <w:rFonts w:ascii="Comic Sans MS" w:eastAsia="Calibri" w:hAnsi="Comic Sans MS" w:cs="Times New Roman"/>
          <w:b/>
          <w:bCs/>
        </w:rPr>
        <w:t>Revisar cuero cabelludo por presencia de pediculosis en el curso. Enviar a los y las estudiantes bien peinados y en caso de pelo largo amarrado.</w:t>
      </w:r>
    </w:p>
    <w:p w14:paraId="501E0F0D" w14:textId="215F6467" w:rsidR="00535645" w:rsidRPr="00B30714" w:rsidRDefault="00535645" w:rsidP="00846FA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b/>
          <w:bCs/>
        </w:rPr>
      </w:pPr>
      <w:r>
        <w:rPr>
          <w:rFonts w:ascii="Comic Sans MS" w:eastAsia="Calibri" w:hAnsi="Comic Sans MS" w:cs="Times New Roman"/>
          <w:b/>
          <w:bCs/>
        </w:rPr>
        <w:t>Estudiar para los dictados y evaluaciones, guiarse por el semanario.</w:t>
      </w:r>
    </w:p>
    <w:p w14:paraId="1445F65F" w14:textId="5CFDB81A" w:rsidR="0034745D" w:rsidRPr="00535645" w:rsidRDefault="0034745D" w:rsidP="00846FA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sz w:val="24"/>
          <w:szCs w:val="24"/>
        </w:rPr>
      </w:pPr>
      <w:r w:rsidRPr="00535645">
        <w:rPr>
          <w:rFonts w:ascii="Comic Sans MS" w:eastAsia="Calibri" w:hAnsi="Comic Sans MS" w:cs="Times New Roman"/>
          <w:sz w:val="24"/>
          <w:szCs w:val="24"/>
        </w:rPr>
        <w:t xml:space="preserve">Enviar estuche completo con todos los útiles marcados con nombre </w:t>
      </w:r>
      <w:r w:rsidRPr="00535645">
        <w:rPr>
          <w:rFonts w:ascii="Comic Sans MS" w:eastAsia="Calibri" w:hAnsi="Comic Sans MS" w:cs="Times New Roman"/>
          <w:b/>
          <w:sz w:val="24"/>
          <w:szCs w:val="24"/>
        </w:rPr>
        <w:t xml:space="preserve">(lápices de colores, lápiz grafito, goma, sacapuntas, regla, lápiz bicolor, pegamento en barra), </w:t>
      </w:r>
      <w:r w:rsidR="0065014F" w:rsidRPr="00535645">
        <w:rPr>
          <w:rFonts w:ascii="Comic Sans MS" w:eastAsia="Calibri" w:hAnsi="Comic Sans MS" w:cs="Times New Roman"/>
          <w:sz w:val="24"/>
          <w:szCs w:val="24"/>
        </w:rPr>
        <w:t>solicito supervisar</w:t>
      </w:r>
      <w:r w:rsidRPr="00535645">
        <w:rPr>
          <w:rFonts w:ascii="Comic Sans MS" w:eastAsia="Calibri" w:hAnsi="Comic Sans MS" w:cs="Times New Roman"/>
          <w:sz w:val="24"/>
          <w:szCs w:val="24"/>
        </w:rPr>
        <w:t xml:space="preserve"> diariamente el estuche.</w:t>
      </w:r>
    </w:p>
    <w:p w14:paraId="5B09557B" w14:textId="77777777" w:rsidR="0034745D" w:rsidRPr="00535645" w:rsidRDefault="0034745D" w:rsidP="00846FA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omic Sans MS" w:eastAsia="Calibri" w:hAnsi="Comic Sans MS" w:cs="Times New Roman"/>
          <w:sz w:val="24"/>
          <w:szCs w:val="24"/>
        </w:rPr>
      </w:pPr>
      <w:r w:rsidRPr="00535645">
        <w:rPr>
          <w:rFonts w:ascii="Comic Sans MS" w:eastAsia="Calibri" w:hAnsi="Comic Sans MS" w:cs="Times New Roman"/>
          <w:sz w:val="24"/>
          <w:szCs w:val="24"/>
        </w:rPr>
        <w:t>Enviar cotona y delantal (debidamente marcados).</w:t>
      </w:r>
    </w:p>
    <w:p w14:paraId="102127A7" w14:textId="329BDBF3" w:rsidR="0034745D" w:rsidRPr="00535645" w:rsidRDefault="0034745D" w:rsidP="00846FAC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535645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Solicitamos de manera voluntaria </w:t>
      </w:r>
      <w:r w:rsidR="00B30714" w:rsidRPr="00535645">
        <w:rPr>
          <w:rFonts w:ascii="Comic Sans MS" w:eastAsia="Calibri" w:hAnsi="Comic Sans MS" w:cs="Times New Roman"/>
          <w:b/>
          <w:bCs/>
          <w:sz w:val="24"/>
          <w:szCs w:val="24"/>
        </w:rPr>
        <w:t>enviar toallas</w:t>
      </w:r>
      <w:r w:rsidRPr="00535645">
        <w:rPr>
          <w:rFonts w:ascii="Comic Sans MS" w:eastAsia="Calibri" w:hAnsi="Comic Sans MS" w:cs="Times New Roman"/>
          <w:b/>
          <w:bCs/>
          <w:sz w:val="24"/>
          <w:szCs w:val="24"/>
        </w:rPr>
        <w:t xml:space="preserve"> húmedas y desodorante desinfectante. </w:t>
      </w:r>
    </w:p>
    <w:p w14:paraId="2051CC86" w14:textId="77777777" w:rsidR="00535645" w:rsidRPr="00535645" w:rsidRDefault="00535645" w:rsidP="00535645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76BAA756" w14:textId="170520C1" w:rsidR="00AB56AE" w:rsidRPr="00535645" w:rsidRDefault="00AB56AE" w:rsidP="00004B1E">
      <w:pPr>
        <w:rPr>
          <w:sz w:val="24"/>
          <w:szCs w:val="24"/>
        </w:rPr>
      </w:pPr>
    </w:p>
    <w:sectPr w:rsidR="00AB56AE" w:rsidRPr="00535645" w:rsidSect="0034745D">
      <w:headerReference w:type="default" r:id="rId8"/>
      <w:pgSz w:w="12183" w:h="17858" w:code="34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D256B" w14:textId="77777777" w:rsidR="00EE165E" w:rsidRDefault="00EE165E" w:rsidP="005F6613">
      <w:pPr>
        <w:spacing w:after="0" w:line="240" w:lineRule="auto"/>
      </w:pPr>
      <w:r>
        <w:separator/>
      </w:r>
    </w:p>
  </w:endnote>
  <w:endnote w:type="continuationSeparator" w:id="0">
    <w:p w14:paraId="7D6BA66A" w14:textId="77777777" w:rsidR="00EE165E" w:rsidRDefault="00EE165E" w:rsidP="005F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92233" w14:textId="77777777" w:rsidR="00EE165E" w:rsidRDefault="00EE165E" w:rsidP="005F6613">
      <w:pPr>
        <w:spacing w:after="0" w:line="240" w:lineRule="auto"/>
      </w:pPr>
      <w:r>
        <w:separator/>
      </w:r>
    </w:p>
  </w:footnote>
  <w:footnote w:type="continuationSeparator" w:id="0">
    <w:p w14:paraId="24134A0A" w14:textId="77777777" w:rsidR="00EE165E" w:rsidRDefault="00EE165E" w:rsidP="005F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DCFE" w14:textId="02AD24F5" w:rsidR="00626AE2" w:rsidRPr="00B2391F" w:rsidRDefault="00626AE2" w:rsidP="0034745D">
    <w:pPr>
      <w:spacing w:after="120" w:line="240" w:lineRule="auto"/>
      <w:ind w:right="-1134"/>
      <w:contextualSpacing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F03008">
      <w:rPr>
        <w:rFonts w:ascii="Comic Sans MS" w:eastAsia="Century Gothic" w:hAnsi="Comic Sans MS" w:cs="Times New Roman"/>
        <w:noProof/>
        <w:color w:val="000000"/>
        <w:sz w:val="24"/>
        <w:lang w:eastAsia="es-CL"/>
      </w:rPr>
      <w:drawing>
        <wp:anchor distT="0" distB="0" distL="114300" distR="114300" simplePos="0" relativeHeight="251659264" behindDoc="1" locked="0" layoutInCell="1" allowOverlap="1" wp14:anchorId="3318B6C1" wp14:editId="2519DBA3">
          <wp:simplePos x="0" y="0"/>
          <wp:positionH relativeFrom="column">
            <wp:posOffset>-26670</wp:posOffset>
          </wp:positionH>
          <wp:positionV relativeFrom="paragraph">
            <wp:posOffset>-362585</wp:posOffset>
          </wp:positionV>
          <wp:extent cx="590550" cy="645022"/>
          <wp:effectExtent l="0" t="0" r="0" b="3175"/>
          <wp:wrapNone/>
          <wp:docPr id="2" name="Imagen 2" descr="logoportales-u1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portales-u115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45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0BD">
      <w:rPr>
        <w:rFonts w:ascii="Comic Sans MS" w:eastAsia="Century Gothic" w:hAnsi="Comic Sans MS" w:cs="Times New Roman"/>
        <w:color w:val="000000"/>
        <w:sz w:val="24"/>
        <w:lang w:eastAsia="es-CL"/>
      </w:rPr>
      <w:t xml:space="preserve">                  </w:t>
    </w:r>
    <w:r w:rsidRPr="00B2391F">
      <w:rPr>
        <w:rFonts w:ascii="Comic Sans MS" w:eastAsia="Century Gothic" w:hAnsi="Comic Sans MS" w:cs="Times New Roman"/>
        <w:b/>
        <w:color w:val="000000"/>
        <w:sz w:val="20"/>
        <w:szCs w:val="20"/>
        <w:lang w:eastAsia="es-CL"/>
      </w:rPr>
      <w:t xml:space="preserve">Profesoras: </w:t>
    </w:r>
    <w:r w:rsidR="00925277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Camila Albornoz</w:t>
    </w:r>
    <w:r w:rsidR="0083777E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. – </w:t>
    </w:r>
    <w:r w:rsidR="00C2780D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Jael </w:t>
    </w:r>
    <w:r w:rsidR="00003D1B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Vargas</w:t>
    </w:r>
  </w:p>
  <w:p w14:paraId="61A116D2" w14:textId="4AA0A08B" w:rsidR="00626AE2" w:rsidRPr="00C260BD" w:rsidRDefault="00626AE2" w:rsidP="00C260BD">
    <w:pPr>
      <w:spacing w:after="120" w:line="240" w:lineRule="auto"/>
      <w:ind w:left="10" w:right="-1134" w:hanging="10"/>
      <w:contextualSpacing/>
      <w:jc w:val="both"/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</w:pP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                                     </w:t>
    </w:r>
    <w:r w:rsidR="00C476F0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 </w:t>
    </w:r>
    <w:r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</w:t>
    </w:r>
    <w:r w:rsidR="00110B88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Primero</w:t>
    </w:r>
    <w:r w:rsidR="0083777E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 </w:t>
    </w: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año </w:t>
    </w:r>
    <w:r w:rsidR="004B4B64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>A</w:t>
    </w:r>
    <w:r w:rsidRPr="00B2391F">
      <w:rPr>
        <w:rFonts w:ascii="Comic Sans MS" w:eastAsia="Century Gothic" w:hAnsi="Comic Sans MS" w:cs="Times New Roman"/>
        <w:color w:val="000000"/>
        <w:sz w:val="20"/>
        <w:szCs w:val="20"/>
        <w:lang w:eastAsia="es-CL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2DC7"/>
    <w:multiLevelType w:val="hybridMultilevel"/>
    <w:tmpl w:val="F1AE59F0"/>
    <w:lvl w:ilvl="0" w:tplc="047C636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A6098"/>
    <w:multiLevelType w:val="hybridMultilevel"/>
    <w:tmpl w:val="E5FED5E8"/>
    <w:lvl w:ilvl="0" w:tplc="C85E53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8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C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58E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EB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AD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A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7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287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A24059"/>
    <w:multiLevelType w:val="hybridMultilevel"/>
    <w:tmpl w:val="CF184F92"/>
    <w:lvl w:ilvl="0" w:tplc="D136B5A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3F9D"/>
    <w:multiLevelType w:val="hybridMultilevel"/>
    <w:tmpl w:val="E5F23C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2240A"/>
    <w:multiLevelType w:val="hybridMultilevel"/>
    <w:tmpl w:val="3DEE44D4"/>
    <w:lvl w:ilvl="0" w:tplc="455C2E94">
      <w:start w:val="5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35FC6"/>
    <w:multiLevelType w:val="hybridMultilevel"/>
    <w:tmpl w:val="837CC288"/>
    <w:lvl w:ilvl="0" w:tplc="1024A7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A3556"/>
    <w:multiLevelType w:val="hybridMultilevel"/>
    <w:tmpl w:val="FEB0329A"/>
    <w:lvl w:ilvl="0" w:tplc="5FE08A2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34D6"/>
    <w:multiLevelType w:val="hybridMultilevel"/>
    <w:tmpl w:val="B0F8B6D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85301"/>
    <w:multiLevelType w:val="hybridMultilevel"/>
    <w:tmpl w:val="23969BCC"/>
    <w:lvl w:ilvl="0" w:tplc="67CA1F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34F20"/>
    <w:multiLevelType w:val="hybridMultilevel"/>
    <w:tmpl w:val="A9A6B3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657041"/>
    <w:multiLevelType w:val="hybridMultilevel"/>
    <w:tmpl w:val="F5127520"/>
    <w:lvl w:ilvl="0" w:tplc="2DEAF9C0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860798"/>
    <w:multiLevelType w:val="hybridMultilevel"/>
    <w:tmpl w:val="1BC48DD8"/>
    <w:lvl w:ilvl="0" w:tplc="5440823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712F8"/>
    <w:multiLevelType w:val="hybridMultilevel"/>
    <w:tmpl w:val="B5C8620C"/>
    <w:lvl w:ilvl="0" w:tplc="C0D08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451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C40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0ECF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8C1B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65A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0DB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AA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A71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3941048">
    <w:abstractNumId w:val="8"/>
  </w:num>
  <w:num w:numId="2" w16cid:durableId="590428256">
    <w:abstractNumId w:val="12"/>
  </w:num>
  <w:num w:numId="3" w16cid:durableId="1512990475">
    <w:abstractNumId w:val="10"/>
  </w:num>
  <w:num w:numId="4" w16cid:durableId="1354380591">
    <w:abstractNumId w:val="3"/>
  </w:num>
  <w:num w:numId="5" w16cid:durableId="1789157346">
    <w:abstractNumId w:val="9"/>
  </w:num>
  <w:num w:numId="6" w16cid:durableId="1784614948">
    <w:abstractNumId w:val="7"/>
  </w:num>
  <w:num w:numId="7" w16cid:durableId="34891913">
    <w:abstractNumId w:val="1"/>
  </w:num>
  <w:num w:numId="8" w16cid:durableId="311179174">
    <w:abstractNumId w:val="11"/>
  </w:num>
  <w:num w:numId="9" w16cid:durableId="823618404">
    <w:abstractNumId w:val="5"/>
  </w:num>
  <w:num w:numId="10" w16cid:durableId="227769352">
    <w:abstractNumId w:val="6"/>
  </w:num>
  <w:num w:numId="11" w16cid:durableId="871307011">
    <w:abstractNumId w:val="0"/>
  </w:num>
  <w:num w:numId="12" w16cid:durableId="1870145940">
    <w:abstractNumId w:val="4"/>
  </w:num>
  <w:num w:numId="13" w16cid:durableId="180707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5B"/>
    <w:rsid w:val="00003D1B"/>
    <w:rsid w:val="00004B1E"/>
    <w:rsid w:val="00032351"/>
    <w:rsid w:val="00087E8F"/>
    <w:rsid w:val="000D4CAB"/>
    <w:rsid w:val="0010495A"/>
    <w:rsid w:val="00110B88"/>
    <w:rsid w:val="001138F3"/>
    <w:rsid w:val="00124F51"/>
    <w:rsid w:val="0016687C"/>
    <w:rsid w:val="001A24D1"/>
    <w:rsid w:val="001B05EC"/>
    <w:rsid w:val="001B7B5F"/>
    <w:rsid w:val="001D0D5A"/>
    <w:rsid w:val="00201703"/>
    <w:rsid w:val="00221E9D"/>
    <w:rsid w:val="00262691"/>
    <w:rsid w:val="0029030A"/>
    <w:rsid w:val="00292947"/>
    <w:rsid w:val="002D736C"/>
    <w:rsid w:val="003042B9"/>
    <w:rsid w:val="0031238E"/>
    <w:rsid w:val="003300D9"/>
    <w:rsid w:val="00346A9B"/>
    <w:rsid w:val="0034745D"/>
    <w:rsid w:val="00372CF4"/>
    <w:rsid w:val="00373055"/>
    <w:rsid w:val="003F0D7D"/>
    <w:rsid w:val="003F3432"/>
    <w:rsid w:val="003F6C55"/>
    <w:rsid w:val="004055B0"/>
    <w:rsid w:val="004339EA"/>
    <w:rsid w:val="00454A20"/>
    <w:rsid w:val="004B4B64"/>
    <w:rsid w:val="004F16BC"/>
    <w:rsid w:val="00535645"/>
    <w:rsid w:val="00550681"/>
    <w:rsid w:val="00575DE6"/>
    <w:rsid w:val="0057630B"/>
    <w:rsid w:val="00582532"/>
    <w:rsid w:val="00582C30"/>
    <w:rsid w:val="0059529B"/>
    <w:rsid w:val="005963C3"/>
    <w:rsid w:val="005B1F51"/>
    <w:rsid w:val="005D57B9"/>
    <w:rsid w:val="005E53E0"/>
    <w:rsid w:val="005F6613"/>
    <w:rsid w:val="0062358E"/>
    <w:rsid w:val="00626AE2"/>
    <w:rsid w:val="00631F77"/>
    <w:rsid w:val="006363B5"/>
    <w:rsid w:val="0065014F"/>
    <w:rsid w:val="00680C73"/>
    <w:rsid w:val="006A24DF"/>
    <w:rsid w:val="006B3EC0"/>
    <w:rsid w:val="006C41DE"/>
    <w:rsid w:val="006E7C86"/>
    <w:rsid w:val="006F4365"/>
    <w:rsid w:val="006F50B7"/>
    <w:rsid w:val="0071030E"/>
    <w:rsid w:val="0071361D"/>
    <w:rsid w:val="00732976"/>
    <w:rsid w:val="007335E0"/>
    <w:rsid w:val="00772E35"/>
    <w:rsid w:val="00781EDD"/>
    <w:rsid w:val="0078774B"/>
    <w:rsid w:val="007B304E"/>
    <w:rsid w:val="007B5DBD"/>
    <w:rsid w:val="007D76D2"/>
    <w:rsid w:val="007E7982"/>
    <w:rsid w:val="007F1F3F"/>
    <w:rsid w:val="008028D7"/>
    <w:rsid w:val="0081418F"/>
    <w:rsid w:val="0083777E"/>
    <w:rsid w:val="00846FAC"/>
    <w:rsid w:val="0089603E"/>
    <w:rsid w:val="008B5127"/>
    <w:rsid w:val="008B77C7"/>
    <w:rsid w:val="008F15C3"/>
    <w:rsid w:val="00925277"/>
    <w:rsid w:val="0093795B"/>
    <w:rsid w:val="00982E5C"/>
    <w:rsid w:val="009C207A"/>
    <w:rsid w:val="009C6B6D"/>
    <w:rsid w:val="00A25422"/>
    <w:rsid w:val="00A32A47"/>
    <w:rsid w:val="00A518C7"/>
    <w:rsid w:val="00AB034B"/>
    <w:rsid w:val="00AB0D67"/>
    <w:rsid w:val="00AB56AE"/>
    <w:rsid w:val="00B06DF9"/>
    <w:rsid w:val="00B30714"/>
    <w:rsid w:val="00B6791B"/>
    <w:rsid w:val="00B847AB"/>
    <w:rsid w:val="00B908A0"/>
    <w:rsid w:val="00BD24C3"/>
    <w:rsid w:val="00BD2A4D"/>
    <w:rsid w:val="00BD5AEB"/>
    <w:rsid w:val="00BF37B8"/>
    <w:rsid w:val="00C13684"/>
    <w:rsid w:val="00C20F4B"/>
    <w:rsid w:val="00C260BD"/>
    <w:rsid w:val="00C2780D"/>
    <w:rsid w:val="00C309A9"/>
    <w:rsid w:val="00C44A9A"/>
    <w:rsid w:val="00C476F0"/>
    <w:rsid w:val="00C5512D"/>
    <w:rsid w:val="00CB1562"/>
    <w:rsid w:val="00CB6398"/>
    <w:rsid w:val="00CB7987"/>
    <w:rsid w:val="00CC1ECF"/>
    <w:rsid w:val="00CC688D"/>
    <w:rsid w:val="00CD0063"/>
    <w:rsid w:val="00CD652F"/>
    <w:rsid w:val="00CE331D"/>
    <w:rsid w:val="00D05132"/>
    <w:rsid w:val="00D21CB7"/>
    <w:rsid w:val="00D47A17"/>
    <w:rsid w:val="00D61B74"/>
    <w:rsid w:val="00D82A2C"/>
    <w:rsid w:val="00DB69BE"/>
    <w:rsid w:val="00DC718C"/>
    <w:rsid w:val="00DE7E0E"/>
    <w:rsid w:val="00E30ED1"/>
    <w:rsid w:val="00E3248F"/>
    <w:rsid w:val="00E33014"/>
    <w:rsid w:val="00E743E4"/>
    <w:rsid w:val="00E96B59"/>
    <w:rsid w:val="00ED1B2B"/>
    <w:rsid w:val="00EE165E"/>
    <w:rsid w:val="00EF30F1"/>
    <w:rsid w:val="00F12C73"/>
    <w:rsid w:val="00F21CF5"/>
    <w:rsid w:val="00F27DAF"/>
    <w:rsid w:val="00F60EFC"/>
    <w:rsid w:val="00F624D2"/>
    <w:rsid w:val="00FC7801"/>
    <w:rsid w:val="00FD5C0A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ACAE"/>
  <w15:chartTrackingRefBased/>
  <w15:docId w15:val="{008D8036-049D-4C9C-B9E2-CC0DF49F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6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6613"/>
  </w:style>
  <w:style w:type="paragraph" w:styleId="Piedepgina">
    <w:name w:val="footer"/>
    <w:basedOn w:val="Normal"/>
    <w:link w:val="PiedepginaCar"/>
    <w:uiPriority w:val="99"/>
    <w:unhideWhenUsed/>
    <w:rsid w:val="005F66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6613"/>
  </w:style>
  <w:style w:type="table" w:styleId="Tablaconcuadrcula">
    <w:name w:val="Table Grid"/>
    <w:basedOn w:val="Tablanormal"/>
    <w:uiPriority w:val="39"/>
    <w:rsid w:val="005F6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66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4B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3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1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67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0840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8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1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Usuario de Windows</cp:lastModifiedBy>
  <cp:revision>3</cp:revision>
  <cp:lastPrinted>2022-04-29T12:19:00Z</cp:lastPrinted>
  <dcterms:created xsi:type="dcterms:W3CDTF">2022-04-29T11:49:00Z</dcterms:created>
  <dcterms:modified xsi:type="dcterms:W3CDTF">2022-04-29T12:24:00Z</dcterms:modified>
</cp:coreProperties>
</file>